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</w:t>
      </w:r>
    </w:p>
    <w:p w:rsid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dostępności cyfrowej stron internetowych Komendy Powiatowej Policji w Krakowie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złożenia wniosku można skorzystać z formularza - </w:t>
      </w:r>
      <w:hyperlink r:id="rId5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</w:t>
        </w:r>
      </w:hyperlink>
      <w:hyperlink r:id="rId6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obier</w:t>
        </w:r>
        <w:bookmarkStart w:id="0" w:name="_GoBack"/>
        <w:bookmarkEnd w:id="0"/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</w:t>
        </w:r>
      </w:hyperlink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 Ustawy z dnia 4 kwietnia 2019 roku o dostępności cyfrowej stron internetowych i aplikacji mobilnych podmiotów publicznych, każdy ma prawo wystąpić do podmiotu publicznego z żądaniem zapewnienia dostępności cyfrowej wskazanej strony internetowej, aplikacji mobilnej lub elementu strony internetowej, lub aplikacji mobilnej.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920EC8" w:rsidRPr="00920EC8" w:rsidRDefault="00920EC8" w:rsidP="0092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:rsidR="00920EC8" w:rsidRPr="00920EC8" w:rsidRDefault="00920EC8" w:rsidP="0092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aplikacji mobilnej lub elementu strony internetowej, lub aplikacji mobilnej podmiotu publicznego, które mają być dostępne cyfrowo;</w:t>
      </w:r>
    </w:p>
    <w:p w:rsidR="00920EC8" w:rsidRPr="00920EC8" w:rsidRDefault="00920EC8" w:rsidP="0092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żądaniem;</w:t>
      </w:r>
    </w:p>
    <w:p w:rsidR="00920EC8" w:rsidRPr="00920EC8" w:rsidRDefault="00920EC8" w:rsidP="00920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jeżeli dotyczy.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realizacji żądania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żądania następuje bez zbędnej zwłoki, jednak nie później niż w terminie 7 dni od dnia wystąpienia z żądaniem.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realizacja żądania nie może nastąpić w terminie 7 dni, podmiot publiczny niezwłocznie powiadamia osobę występującą z żądaniem o przyczynach opóźnienia oraz terminie, w którym zapewni dostępność cyfrową wskazanej strony internetowej, aplikacji mobilnej lub elementu strony internetowej, lub aplikacji mobilnej, jednak nie dłuższym niż 2 miesiące od dnia wystąpienia z żądaniem.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podmiot publiczny nie jest w stanie zapewnić dostępności cyfrowej elementu strony internetowej lub aplikacji mobilnej zgodnie z żądaniem, niezwłocznie powiadamia on osobę występującą z żądaniem o przyczynach braku możliwości zapewnienia dostępności cyfrowej wskazanego elementu i wskazuje alternatywny sposób dostępu do tego elementu.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elementu strony internetowej lub aplikacji mobilnej, jeżeli wiązałoby się to z ryzykiem naruszenia integralności lub wiarygodności przekazywanych informacji.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skargowe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strony internetowej, aplikacji mobilnej lub wskazanego elementu strony internetowej, lub aplikacji mobilnej podmiotu publicznego, wskazanych w żądaniu albo w przypadku odmowy skorzystania z alternatywnego sposobu dostępu przez osobę występującą z żądaniem, osoba ta ma prawo do złożenia do podmiotu publicznego skargi w sprawie zapewnienia dostępności cyfrowej strony internetowej, aplikacji mobilnej lub elementu strony internetowej, lub aplikacji mobilnej.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skarg rozpatrywanych w postępowaniach w sprawie zapewnienia dostępności cyfrowej strony internetowej, aplikacji mobilnej lub elementu strony internetowej, lub aplikacji mobilnej stosuje się przepisy działu VIII Ustawy z dnia 14 czerwca 1960 roku – Kodeks postępowania administracyjnego.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architektonicznej i informacyjno-komunikacyjnej Komendy Powiatowej Policji w Krakowie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złożenia wniosku można skorzystać z formularza - </w:t>
      </w:r>
      <w:hyperlink r:id="rId7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</w:t>
        </w:r>
      </w:hyperlink>
      <w:hyperlink r:id="rId8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obierz</w:t>
        </w:r>
      </w:hyperlink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 roku o zapewnianiu dostępności osobom ze szczególnymi potrzebami, osoba ze szczególnymi potrzebami lub jej przedstawiciel ustawowy, po wykazaniu interesu faktycznego, ma prawo wystąpić z wnioskiem o zapewnienie dostępności architektonicznej lub informacyjno-komunikacyjnej.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należy złożyć do podmiotu publicznego, z którego działalnością jest związane żądanie zapewnienia dostępności zawarte we wniosku.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 zawierać:</w:t>
      </w:r>
    </w:p>
    <w:p w:rsidR="00920EC8" w:rsidRPr="00920EC8" w:rsidRDefault="00920EC8" w:rsidP="00920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wnioskodawcy;</w:t>
      </w:r>
    </w:p>
    <w:p w:rsidR="00920EC8" w:rsidRPr="00920EC8" w:rsidRDefault="00920EC8" w:rsidP="00920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informacyjno-komunikacyjnym;</w:t>
      </w:r>
    </w:p>
    <w:p w:rsidR="00920EC8" w:rsidRPr="00920EC8" w:rsidRDefault="00920EC8" w:rsidP="00920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wnioskodawcą;</w:t>
      </w:r>
    </w:p>
    <w:p w:rsidR="00920EC8" w:rsidRPr="00920EC8" w:rsidRDefault="00920EC8" w:rsidP="00920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realizacji wniosku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dostępności, w zakresie określonym we wniosku o zapewnienie dostępności, następuje bez zbędnej zwłoki nie później jednak niż w terminie 14 dni od dnia złożenia wniosku.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zapewnienie dostępności, w zakresie określonym we wniosku o zapewnienie dostępności, nie jest możliwe w terminie 14 dni, podmiot publiczny, niezwłocznie powiadamia wnioskodawcę o przyczynach opóźnienia i wskazuje nowy termin zapewnienia dostępności, nie dłuższy niż 2 miesiące od dnia złożenia wniosku.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o braku możliwości zapewnienia dostępności, uzasadnia swoje stanowisko i proponuje dostęp alternatywny.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na temat sposobu realizacji przez podmioty publiczne wniosków o zapewnienie dostępności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skargowe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podmiot publiczny nie zapewnił wnioskodawcy dostępności, wnioskodawca ma prawo złożenia skargi na brak dostępności. Skargę wnosi się do Prezesa Zarządu PFRON.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danych osobowych przetwarzanych w trybie RODO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– zwanego dalej </w:t>
      </w:r>
      <w:r w:rsidRPr="00920E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zgodnie z art. 22 ust.1 ustawy z dnia 14 grudnia 2018 roku o ochronie danych osobowych przetwarzanych w związku z zapobieganiem i zwalczaniem przestępczości – zwanej dalej </w:t>
      </w:r>
      <w:r w:rsidRPr="00920E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DODO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informuję, że:</w:t>
      </w:r>
    </w:p>
    <w:p w:rsidR="00920EC8" w:rsidRPr="00920EC8" w:rsidRDefault="00920EC8" w:rsidP="00920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w centralnych systemach informatycznych funkcjonujących w Policji jest Komendant Główny Policji - adres: ul. Puławska 148/150, 02-624 Warszawa;</w:t>
      </w:r>
    </w:p>
    <w:p w:rsidR="00920EC8" w:rsidRPr="00920EC8" w:rsidRDefault="00920EC8" w:rsidP="00920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dostępna jest na stronie podmiotowej Komendanta Głównego Policji w Biuletynie Informacji Publicznej pod adresem </w:t>
      </w:r>
      <w:hyperlink r:id="rId9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http://bip.kgp.policja.gov.pl/</w:t>
        </w:r>
      </w:hyperlink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zakładce „RODO” i „DODO”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przetwarzanych w Komendzie Powiatowej Policji w Krakowie jest Komendant Powiatowy Policji w Krakowie – adres: ul. Władysława Łokietka 205, 31-263 Kraków;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Komendzie Powiatowej Policji w Krakowie wyznaczony został inspektor ochrony danych oraz osoba go zastępująca, z którym można skontaktować się za pośrednictwem poczty elektronicznej pod adresem </w:t>
      </w:r>
      <w:hyperlink r:id="rId10" w:history="1">
        <w:r w:rsidRPr="00920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iod.kpp@kpp-krakow.policja.gov.pl</w:t>
        </w:r>
      </w:hyperlink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korespondencyjnie na adres: ul. Władysława Łokietka 205, 31-263 Kraków z dopiskiem na kopercie </w:t>
      </w:r>
      <w:r w:rsidRPr="00920E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„IOD”;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 dane osobowe są przetwarzane w Komendzie Powiatowej Policji w Krakowie w celu:</w:t>
      </w:r>
    </w:p>
    <w:p w:rsidR="00920EC8" w:rsidRPr="00920EC8" w:rsidRDefault="00920EC8" w:rsidP="00920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administratorze, w szczególności w zakresie realizacji zadań pracodawcy, wykonywania zadań podmiotu administracji publicznej, realizacji zobowiązań na rzecz podmiotów uprawnionych do otrzymywania danych na podstawie umów międzynarodowych lub prawa krajowego (art.6 ust. 1 lit. c RODO),</w:t>
      </w:r>
    </w:p>
    <w:p w:rsidR="00920EC8" w:rsidRPr="00920EC8" w:rsidRDefault="00920EC8" w:rsidP="00920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wniosków, na podstawie uprzednio wyrażonej zgody na przetwarzanie danych osobowych  (art.6 ust. 1 lit. a RODO),</w:t>
      </w:r>
    </w:p>
    <w:p w:rsidR="00920EC8" w:rsidRPr="00920EC8" w:rsidRDefault="00920EC8" w:rsidP="00920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warunków umowy zawartej z Komendantem Powiatowym Policji w Krakowie lub jego prawnym przedstawicielem (art.6 ust. 1 lit. b RODO),</w:t>
      </w:r>
    </w:p>
    <w:p w:rsidR="00920EC8" w:rsidRPr="00920EC8" w:rsidRDefault="00920EC8" w:rsidP="00920E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zapobiegania, wykrywania i zwalczania czynów zabronionych, w tym zagrożeń dla bezpieczeństwa i porządku publicznego, a także wykonywania tymczasowego aresztowania, kar, kar porządkowych i środków przymusu skutkujących pozbawieniem wolności (art.2 DODO).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odbiorcą Pani/Pana danych osobowych przetwarzanych w Komendzie Powiatowej Policji w Krakowie mogą być wyłącznie podmioty uprawnione na podstawie przepisów prawa, w tym inne właściwe organy, państwa trzecie lub organizacje międzynarodowe;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Pani/Pana dane osobowe będą przechowywane jedynie przez okres niezbędny do realizacji celów, dla których zostały zgromadzone, a także dla celów archiwizacyjnych przez okres nie dłuższy niż wskazany w odnośnych przepisach prawa krajowego;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przysługuje Pani/Panu prawo wniesienia skargi do organu nadzorczego – Prezesa Urzędu Ochrony Danych Osobowych na adres ul. Stawki 2, 00-193 Warszawa, w sytuacji, gdy uzna Pan/Pani, że przetwarzanie dotyczących Pani/Pana danych osobowych narusza przepisy RODO lub DODO;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danych osobowych przetwarzanych w Komendzie Powiatowej Policji w Krakowie posiada Pani/Pan prawo do:</w:t>
      </w:r>
    </w:p>
    <w:p w:rsidR="00920EC8" w:rsidRPr="00920EC8" w:rsidRDefault="00920EC8" w:rsidP="00920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osobowych,</w:t>
      </w:r>
    </w:p>
    <w:p w:rsidR="00920EC8" w:rsidRPr="00920EC8" w:rsidRDefault="00920EC8" w:rsidP="00920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osobowych,</w:t>
      </w:r>
    </w:p>
    <w:p w:rsidR="00920EC8" w:rsidRPr="00920EC8" w:rsidRDefault="00920EC8" w:rsidP="00920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osobowych,</w:t>
      </w:r>
    </w:p>
    <w:p w:rsidR="00920EC8" w:rsidRPr="00920EC8" w:rsidRDefault="00920EC8" w:rsidP="00920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osobowych,</w:t>
      </w:r>
    </w:p>
    <w:p w:rsidR="00920EC8" w:rsidRPr="00920EC8" w:rsidRDefault="00920EC8" w:rsidP="00920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dotyczących Pani/Pana danych osobowych opartego na art.6 ust.1 lit e RODO (art. 21 RODO),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8) 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udzielonej przed jej cofnięciem;</w:t>
      </w:r>
    </w:p>
    <w:p w:rsidR="00920EC8" w:rsidRPr="00920EC8" w:rsidRDefault="00920EC8" w:rsidP="0092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pl-PL"/>
        </w:rPr>
        <w:t>9) dane osobowe przetwarzane w Komendzie Powiatowej Policji w Krakowie na podstawie RODO nie podlegają zautomatyzowanemu podejmowaniu decyzji, w tym profilowaniu, o którym mowa w art. 22 ust. 1 i 4 RODO. Powyższe nie znajduje zastosowania wobec danych osobowych przetwarzanych w Komendzie Powiatowej Policji w Krakowie na podstawie przepisów DODO, przy czym treść art.15 DODO stosuje się odpowiednio. </w:t>
      </w:r>
    </w:p>
    <w:p w:rsidR="00A908D0" w:rsidRDefault="00A908D0"/>
    <w:sectPr w:rsidR="00A9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7AB"/>
    <w:multiLevelType w:val="multilevel"/>
    <w:tmpl w:val="0F04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C7E1E"/>
    <w:multiLevelType w:val="multilevel"/>
    <w:tmpl w:val="13D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4EB7"/>
    <w:multiLevelType w:val="multilevel"/>
    <w:tmpl w:val="324C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A3F3F"/>
    <w:multiLevelType w:val="multilevel"/>
    <w:tmpl w:val="0C0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3078E"/>
    <w:multiLevelType w:val="multilevel"/>
    <w:tmpl w:val="09B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8"/>
    <w:rsid w:val="00920EC8"/>
    <w:rsid w:val="00A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EEA1-4187-4777-8627-0FE6AA2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E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0E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20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polska.policja.gov.pl/download/386/85470/Wniosekdostepn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krakow.kwp.policja.gov.pl/download/38/134365/Wniosekdostepno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opolska.policja.gov.pl/download/386/85470/Wniosekdostepnos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p.krakow.kwp.policja.gov.pl/download/38/134365/Wniosekdostepnos.docx" TargetMode="External"/><Relationship Id="rId10" Type="http://schemas.openxmlformats.org/officeDocument/2006/relationships/hyperlink" Target="mailto:iod.kpp@kpp-krakow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gp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1</cp:revision>
  <dcterms:created xsi:type="dcterms:W3CDTF">2023-08-25T08:51:00Z</dcterms:created>
  <dcterms:modified xsi:type="dcterms:W3CDTF">2023-08-25T08:58:00Z</dcterms:modified>
</cp:coreProperties>
</file>